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6446E9">
              <w:rPr>
                <w:rFonts w:ascii="Times New Roman" w:hAnsi="Times New Roman" w:cs="Times New Roman"/>
                <w:sz w:val="24"/>
                <w:szCs w:val="24"/>
              </w:rPr>
              <w:t>rve KIRABA</w:t>
            </w: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6446E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Yaman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TATAS,Emir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Kaan GICAN,Elif Ela KARATAŞ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2411F9" w:rsidRDefault="006446E9" w:rsidP="000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P-CLOCK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</w:tr>
      <w:tr w:rsidR="00741FFA" w:rsidRPr="00B24FB1" w:rsidTr="0009056C">
        <w:trPr>
          <w:trHeight w:val="561"/>
        </w:trPr>
        <w:tc>
          <w:tcPr>
            <w:tcW w:w="4707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6446E9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Yönetimi-Geri Dönüşüm</w:t>
            </w:r>
          </w:p>
        </w:tc>
      </w:tr>
      <w:tr w:rsidR="0009056C" w:rsidRPr="00B24FB1" w:rsidTr="0009056C">
        <w:trPr>
          <w:trHeight w:val="561"/>
        </w:trPr>
        <w:tc>
          <w:tcPr>
            <w:tcW w:w="4707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2411F9" w:rsidRDefault="006446E9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 ve Yazılım</w:t>
            </w:r>
          </w:p>
        </w:tc>
      </w:tr>
      <w:tr w:rsidR="00741FFA" w:rsidRPr="00B24FB1" w:rsidTr="00B21741">
        <w:trPr>
          <w:trHeight w:val="2893"/>
        </w:trPr>
        <w:tc>
          <w:tcPr>
            <w:tcW w:w="4707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2B4A71" w:rsidRDefault="006446E9" w:rsidP="0049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DA437C">
              <w:rPr>
                <w:rFonts w:ascii="Times New Roman" w:hAnsi="Times New Roman" w:cs="Times New Roman"/>
                <w:sz w:val="24"/>
                <w:szCs w:val="24"/>
              </w:rPr>
              <w:t xml:space="preserve">kasasını </w:t>
            </w:r>
            <w:r w:rsidR="00E431B9">
              <w:rPr>
                <w:rFonts w:ascii="Times New Roman" w:hAnsi="Times New Roman" w:cs="Times New Roman"/>
                <w:sz w:val="24"/>
                <w:szCs w:val="24"/>
              </w:rPr>
              <w:t xml:space="preserve">donanımsal parçalarına </w:t>
            </w:r>
            <w:proofErr w:type="gramStart"/>
            <w:r w:rsidR="00E431B9">
              <w:rPr>
                <w:rFonts w:ascii="Times New Roman" w:hAnsi="Times New Roman" w:cs="Times New Roman"/>
                <w:sz w:val="24"/>
                <w:szCs w:val="24"/>
              </w:rPr>
              <w:t>ayırmak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ED0">
              <w:rPr>
                <w:rFonts w:ascii="Times New Roman" w:hAnsi="Times New Roman" w:cs="Times New Roman"/>
                <w:sz w:val="24"/>
                <w:szCs w:val="24"/>
              </w:rPr>
              <w:t>iç</w:t>
            </w:r>
            <w:proofErr w:type="gramEnd"/>
            <w:r w:rsidR="0086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donanım </w:t>
            </w:r>
            <w:r w:rsidR="004961E4">
              <w:rPr>
                <w:rFonts w:ascii="Times New Roman" w:hAnsi="Times New Roman" w:cs="Times New Roman"/>
                <w:sz w:val="24"/>
                <w:szCs w:val="24"/>
              </w:rPr>
              <w:t>birimlerinin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işlevlerini ifade etmek ve </w:t>
            </w:r>
            <w:r w:rsidR="00E431B9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="00FE2516">
              <w:rPr>
                <w:rFonts w:ascii="Times New Roman" w:hAnsi="Times New Roman" w:cs="Times New Roman"/>
                <w:sz w:val="24"/>
                <w:szCs w:val="24"/>
              </w:rPr>
              <w:t xml:space="preserve">llanılmayan </w:t>
            </w:r>
            <w:r w:rsidR="00B6758A">
              <w:rPr>
                <w:rFonts w:ascii="Times New Roman" w:hAnsi="Times New Roman" w:cs="Times New Roman"/>
                <w:sz w:val="24"/>
                <w:szCs w:val="24"/>
              </w:rPr>
              <w:t xml:space="preserve">iç </w:t>
            </w:r>
            <w:r w:rsidR="00FE2516">
              <w:rPr>
                <w:rFonts w:ascii="Times New Roman" w:hAnsi="Times New Roman" w:cs="Times New Roman"/>
                <w:sz w:val="24"/>
                <w:szCs w:val="24"/>
              </w:rPr>
              <w:t xml:space="preserve">donanım </w:t>
            </w:r>
            <w:r w:rsidR="004961E4">
              <w:rPr>
                <w:rFonts w:ascii="Times New Roman" w:hAnsi="Times New Roman" w:cs="Times New Roman"/>
                <w:sz w:val="24"/>
                <w:szCs w:val="24"/>
              </w:rPr>
              <w:t>birimlerini</w:t>
            </w:r>
            <w:r w:rsidR="00FE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83F">
              <w:rPr>
                <w:rFonts w:ascii="Times New Roman" w:hAnsi="Times New Roman" w:cs="Times New Roman"/>
                <w:sz w:val="24"/>
                <w:szCs w:val="24"/>
              </w:rPr>
              <w:t xml:space="preserve">epoksi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geri dönüşüme kazandırmak</w:t>
            </w:r>
            <w:r w:rsidR="00DA437C">
              <w:rPr>
                <w:rFonts w:ascii="Times New Roman" w:hAnsi="Times New Roman" w:cs="Times New Roman"/>
                <w:sz w:val="24"/>
                <w:szCs w:val="24"/>
              </w:rPr>
              <w:t>tır.</w:t>
            </w:r>
          </w:p>
        </w:tc>
      </w:tr>
      <w:tr w:rsidR="00741FFA" w:rsidRPr="00B24FB1" w:rsidTr="00F8131A">
        <w:trPr>
          <w:trHeight w:val="3671"/>
        </w:trPr>
        <w:tc>
          <w:tcPr>
            <w:tcW w:w="4707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081B59" w:rsidRPr="002B4A71" w:rsidRDefault="001B383F" w:rsidP="006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kasasındaki donanım parçalarını </w:t>
            </w:r>
            <w:r w:rsidR="00E431B9">
              <w:rPr>
                <w:rFonts w:ascii="Times New Roman" w:hAnsi="Times New Roman" w:cs="Times New Roman"/>
                <w:sz w:val="24"/>
                <w:szCs w:val="24"/>
              </w:rPr>
              <w:t>sökülür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291299">
              <w:rPr>
                <w:rFonts w:ascii="Times New Roman" w:hAnsi="Times New Roman" w:cs="Times New Roman"/>
                <w:sz w:val="24"/>
                <w:szCs w:val="24"/>
              </w:rPr>
              <w:t>parçalar kategorilendirilir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Bilgisayar parçalar</w:t>
            </w:r>
            <w:r w:rsidR="00291299">
              <w:rPr>
                <w:rFonts w:ascii="Times New Roman" w:hAnsi="Times New Roman" w:cs="Times New Roman"/>
                <w:sz w:val="24"/>
                <w:szCs w:val="24"/>
              </w:rPr>
              <w:t>ının görevleri ifade edilir</w:t>
            </w:r>
            <w:r w:rsidR="00726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B1">
              <w:rPr>
                <w:rFonts w:ascii="Times New Roman" w:hAnsi="Times New Roman" w:cs="Times New Roman"/>
                <w:sz w:val="24"/>
                <w:szCs w:val="24"/>
              </w:rPr>
              <w:t>İç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onanım </w:t>
            </w:r>
            <w:r w:rsidR="008542C9">
              <w:rPr>
                <w:rFonts w:ascii="Times New Roman" w:hAnsi="Times New Roman" w:cs="Times New Roman"/>
                <w:sz w:val="24"/>
                <w:szCs w:val="24"/>
              </w:rPr>
              <w:t>birimleri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günlü</w:t>
            </w:r>
            <w:r w:rsidR="00291299">
              <w:rPr>
                <w:rFonts w:ascii="Times New Roman" w:hAnsi="Times New Roman" w:cs="Times New Roman"/>
                <w:sz w:val="24"/>
                <w:szCs w:val="24"/>
              </w:rPr>
              <w:t>k hayat ile örneklendirilir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2C9">
              <w:rPr>
                <w:rFonts w:ascii="Times New Roman" w:hAnsi="Times New Roman" w:cs="Times New Roman"/>
                <w:sz w:val="24"/>
                <w:szCs w:val="24"/>
              </w:rPr>
              <w:t>İç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onanım </w:t>
            </w:r>
            <w:r w:rsidR="008542C9">
              <w:rPr>
                <w:rFonts w:ascii="Times New Roman" w:hAnsi="Times New Roman" w:cs="Times New Roman"/>
                <w:sz w:val="24"/>
                <w:szCs w:val="24"/>
              </w:rPr>
              <w:t>birimleri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</w:t>
            </w:r>
            <w:r w:rsidR="00291299">
              <w:rPr>
                <w:rFonts w:ascii="Times New Roman" w:hAnsi="Times New Roman" w:cs="Times New Roman"/>
                <w:sz w:val="24"/>
                <w:szCs w:val="24"/>
              </w:rPr>
              <w:t>ip daha sonrasında kurutulur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Epoksi malzemeleri kulla</w:t>
            </w:r>
            <w:r w:rsidR="00291299">
              <w:rPr>
                <w:rFonts w:ascii="Times New Roman" w:hAnsi="Times New Roman" w:cs="Times New Roman"/>
                <w:sz w:val="24"/>
                <w:szCs w:val="24"/>
              </w:rPr>
              <w:t>nıma hazır hale getirilir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69">
              <w:rPr>
                <w:rFonts w:ascii="Times New Roman" w:hAnsi="Times New Roman" w:cs="Times New Roman"/>
                <w:sz w:val="24"/>
                <w:szCs w:val="24"/>
              </w:rPr>
              <w:t>Epoksi kalıbı ile don</w:t>
            </w:r>
            <w:r w:rsidR="00291299">
              <w:rPr>
                <w:rFonts w:ascii="Times New Roman" w:hAnsi="Times New Roman" w:cs="Times New Roman"/>
                <w:sz w:val="24"/>
                <w:szCs w:val="24"/>
              </w:rPr>
              <w:t>anım parçaları buluşturulur</w:t>
            </w:r>
            <w:r w:rsidR="002C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69">
              <w:rPr>
                <w:rFonts w:ascii="Times New Roman" w:hAnsi="Times New Roman" w:cs="Times New Roman"/>
                <w:sz w:val="24"/>
                <w:szCs w:val="24"/>
              </w:rPr>
              <w:t>Hazırlanan ürün kurutulmak üz</w:t>
            </w:r>
            <w:r w:rsidR="00291299">
              <w:rPr>
                <w:rFonts w:ascii="Times New Roman" w:hAnsi="Times New Roman" w:cs="Times New Roman"/>
                <w:sz w:val="24"/>
                <w:szCs w:val="24"/>
              </w:rPr>
              <w:t>ere uygun ortamda bekletilir</w:t>
            </w:r>
            <w:r w:rsidR="002C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69">
              <w:rPr>
                <w:rFonts w:ascii="Times New Roman" w:hAnsi="Times New Roman" w:cs="Times New Roman"/>
                <w:sz w:val="24"/>
                <w:szCs w:val="24"/>
              </w:rPr>
              <w:t>Kuruyan ürün kalıptan çıkartılarak kul</w:t>
            </w:r>
            <w:r w:rsidR="007265B1">
              <w:rPr>
                <w:rFonts w:ascii="Times New Roman" w:hAnsi="Times New Roman" w:cs="Times New Roman"/>
                <w:sz w:val="24"/>
                <w:szCs w:val="24"/>
              </w:rPr>
              <w:t>lanıma hazır hale getirmek için saat kadranı monte edilir</w:t>
            </w:r>
            <w:r w:rsidR="006D5B5C">
              <w:rPr>
                <w:rFonts w:ascii="Times New Roman" w:hAnsi="Times New Roman" w:cs="Times New Roman"/>
                <w:sz w:val="24"/>
                <w:szCs w:val="24"/>
              </w:rPr>
              <w:t xml:space="preserve"> ve kullanıma hazır hale get</w:t>
            </w:r>
            <w:r w:rsidR="007265B1">
              <w:rPr>
                <w:rFonts w:ascii="Times New Roman" w:hAnsi="Times New Roman" w:cs="Times New Roman"/>
                <w:sz w:val="24"/>
                <w:szCs w:val="24"/>
              </w:rPr>
              <w:t>irilir</w:t>
            </w:r>
            <w:r w:rsidR="002C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E01" w:rsidRPr="00B24FB1" w:rsidTr="00135E01">
        <w:trPr>
          <w:trHeight w:val="2972"/>
        </w:trPr>
        <w:tc>
          <w:tcPr>
            <w:tcW w:w="4707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2C5769" w:rsidRDefault="002C5769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01" w:rsidRDefault="00B6758A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323C4F">
              <w:rPr>
                <w:rFonts w:ascii="Times New Roman" w:hAnsi="Times New Roman" w:cs="Times New Roman"/>
                <w:sz w:val="24"/>
                <w:szCs w:val="24"/>
              </w:rPr>
              <w:t xml:space="preserve">kasasının iç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donanım </w:t>
            </w:r>
            <w:r w:rsidR="00BB0340">
              <w:rPr>
                <w:rFonts w:ascii="Times New Roman" w:hAnsi="Times New Roman" w:cs="Times New Roman"/>
                <w:sz w:val="24"/>
                <w:szCs w:val="24"/>
              </w:rPr>
              <w:t>birimlerinin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uygulamalı olarak </w:t>
            </w:r>
            <w:r w:rsidR="00323C4F">
              <w:rPr>
                <w:rFonts w:ascii="Times New Roman" w:hAnsi="Times New Roman" w:cs="Times New Roman"/>
                <w:sz w:val="24"/>
                <w:szCs w:val="24"/>
              </w:rPr>
              <w:t>parçalanması,</w:t>
            </w:r>
          </w:p>
          <w:p w:rsidR="00323C4F" w:rsidRDefault="00323C4F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donanım </w:t>
            </w:r>
            <w:r w:rsidR="00BB0340">
              <w:rPr>
                <w:rFonts w:ascii="Times New Roman" w:hAnsi="Times New Roman" w:cs="Times New Roman"/>
                <w:sz w:val="24"/>
                <w:szCs w:val="24"/>
              </w:rPr>
              <w:t>birimlerinin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görevlerini </w:t>
            </w:r>
            <w:r w:rsidR="008237FD">
              <w:rPr>
                <w:rFonts w:ascii="Times New Roman" w:hAnsi="Times New Roman" w:cs="Times New Roman"/>
                <w:sz w:val="24"/>
                <w:szCs w:val="24"/>
              </w:rPr>
              <w:t>ifade edilmesi,</w:t>
            </w:r>
          </w:p>
          <w:p w:rsidR="002C5769" w:rsidRDefault="002C5769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Kullanılmayan donanım parçalarının geri dönüşüme kazandırılması,</w:t>
            </w:r>
          </w:p>
          <w:p w:rsidR="002C5769" w:rsidRDefault="002C5769" w:rsidP="00B6758A">
            <w:r>
              <w:rPr>
                <w:rFonts w:ascii="Times New Roman" w:hAnsi="Times New Roman" w:cs="Times New Roman"/>
                <w:sz w:val="24"/>
                <w:szCs w:val="24"/>
              </w:rPr>
              <w:t>Geri dönüş</w:t>
            </w:r>
            <w:r w:rsidR="008237FD">
              <w:rPr>
                <w:rFonts w:ascii="Times New Roman" w:hAnsi="Times New Roman" w:cs="Times New Roman"/>
                <w:sz w:val="24"/>
                <w:szCs w:val="24"/>
              </w:rPr>
              <w:t xml:space="preserve">üme kazandırılan ürün sayesinde görsel yeteneğinin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geliştirilmesi.</w:t>
            </w:r>
            <w:bookmarkEnd w:id="0"/>
          </w:p>
        </w:tc>
      </w:tr>
      <w:tr w:rsidR="00135E01" w:rsidRPr="00B24FB1" w:rsidTr="0009056C">
        <w:trPr>
          <w:trHeight w:val="976"/>
        </w:trPr>
        <w:tc>
          <w:tcPr>
            <w:tcW w:w="4707" w:type="dxa"/>
            <w:vAlign w:val="center"/>
          </w:tcPr>
          <w:p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ANKET ÇALIŞMASI YAPILACAK MI?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Pdf dosyalarının </w:t>
            </w: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Default="002E7CC0">
            <w:r>
              <w:t>HAYIR</w:t>
            </w:r>
          </w:p>
        </w:tc>
      </w:tr>
      <w:tr w:rsidR="008B00BF" w:rsidRPr="00B24FB1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8B00BF" w:rsidRDefault="002C5769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donanım parçaları,</w:t>
            </w:r>
          </w:p>
          <w:p w:rsidR="002C5769" w:rsidRDefault="002C5769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Donanım parçaları için yıldız anahtar seti,</w:t>
            </w:r>
          </w:p>
          <w:p w:rsidR="002C5769" w:rsidRDefault="002C5769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Epoksi kalıbı,</w:t>
            </w:r>
          </w:p>
          <w:p w:rsidR="002C5769" w:rsidRDefault="002C5769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Epoksi malzemeleri,</w:t>
            </w:r>
          </w:p>
          <w:p w:rsidR="002C5769" w:rsidRPr="00B24FB1" w:rsidRDefault="002C5769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 kadranı.</w:t>
            </w: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FFA"/>
    <w:rsid w:val="0001529A"/>
    <w:rsid w:val="00040624"/>
    <w:rsid w:val="00073F6F"/>
    <w:rsid w:val="00081B59"/>
    <w:rsid w:val="0009056C"/>
    <w:rsid w:val="000A0E4B"/>
    <w:rsid w:val="000C39EF"/>
    <w:rsid w:val="00135E01"/>
    <w:rsid w:val="001B383F"/>
    <w:rsid w:val="00201891"/>
    <w:rsid w:val="002411F9"/>
    <w:rsid w:val="00263D51"/>
    <w:rsid w:val="00270E9C"/>
    <w:rsid w:val="0028170E"/>
    <w:rsid w:val="002821F5"/>
    <w:rsid w:val="00291299"/>
    <w:rsid w:val="002B4A71"/>
    <w:rsid w:val="002C5769"/>
    <w:rsid w:val="002E7CC0"/>
    <w:rsid w:val="00323C4F"/>
    <w:rsid w:val="003972DC"/>
    <w:rsid w:val="004704A2"/>
    <w:rsid w:val="004961E4"/>
    <w:rsid w:val="004B3E09"/>
    <w:rsid w:val="004B4370"/>
    <w:rsid w:val="005437B9"/>
    <w:rsid w:val="0056271F"/>
    <w:rsid w:val="00593F37"/>
    <w:rsid w:val="005A1A9C"/>
    <w:rsid w:val="006130D2"/>
    <w:rsid w:val="006446E9"/>
    <w:rsid w:val="006D5B5C"/>
    <w:rsid w:val="00710DE8"/>
    <w:rsid w:val="007265B1"/>
    <w:rsid w:val="00741FFA"/>
    <w:rsid w:val="008237FD"/>
    <w:rsid w:val="008542C9"/>
    <w:rsid w:val="00862ED0"/>
    <w:rsid w:val="0088640E"/>
    <w:rsid w:val="008B00BF"/>
    <w:rsid w:val="009938A8"/>
    <w:rsid w:val="00A50583"/>
    <w:rsid w:val="00B21741"/>
    <w:rsid w:val="00B24FB1"/>
    <w:rsid w:val="00B6758A"/>
    <w:rsid w:val="00BB0340"/>
    <w:rsid w:val="00CD73BD"/>
    <w:rsid w:val="00CF33C4"/>
    <w:rsid w:val="00DA437C"/>
    <w:rsid w:val="00E431B9"/>
    <w:rsid w:val="00E62F8F"/>
    <w:rsid w:val="00F319DE"/>
    <w:rsid w:val="00F71E1E"/>
    <w:rsid w:val="00F8131A"/>
    <w:rsid w:val="00FB20C0"/>
    <w:rsid w:val="00FE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8EDB"/>
  <w15:docId w15:val="{EF10F838-6716-4CB0-AC26-3C927794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subject/>
  <dc:creator>Lenovo</dc:creator>
  <cp:keywords>www.gelisenbeyin.net</cp:keywords>
  <dc:description>www.gelisenbeyin.net</dc:description>
  <cp:lastModifiedBy>Owner</cp:lastModifiedBy>
  <cp:revision>38</cp:revision>
  <dcterms:created xsi:type="dcterms:W3CDTF">2019-12-24T09:07:00Z</dcterms:created>
  <dcterms:modified xsi:type="dcterms:W3CDTF">2023-04-24T08:28:00Z</dcterms:modified>
</cp:coreProperties>
</file>